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94B4" w14:textId="1BFA8082" w:rsidR="00886830" w:rsidRDefault="00886830" w:rsidP="00B315C6">
      <w:pPr>
        <w:pStyle w:val="Title"/>
        <w:rPr>
          <w:rFonts w:ascii="Cambria" w:hAnsi="Cambria"/>
          <w:color w:val="000000"/>
        </w:rPr>
      </w:pPr>
      <w:r>
        <w:rPr>
          <w:rFonts w:ascii="Calibri" w:hAnsi="Calibri" w:cs="Calibri"/>
          <w:noProof/>
          <w:color w:val="674EA7"/>
          <w:sz w:val="40"/>
          <w:szCs w:val="40"/>
          <w:bdr w:val="none" w:sz="0" w:space="0" w:color="auto" w:frame="1"/>
        </w:rPr>
        <w:drawing>
          <wp:inline distT="0" distB="0" distL="0" distR="0" wp14:anchorId="3428D86F" wp14:editId="0259681D">
            <wp:extent cx="78105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Pr>
          <w:rFonts w:ascii="Cambria" w:hAnsi="Cambria"/>
          <w:color w:val="000000"/>
        </w:rPr>
        <w:t>News for Immediate Release</w:t>
      </w:r>
    </w:p>
    <w:p w14:paraId="249BC3E9" w14:textId="77777777" w:rsidR="00B315C6" w:rsidRPr="00B315C6" w:rsidRDefault="00B315C6" w:rsidP="00B315C6"/>
    <w:p w14:paraId="77970316" w14:textId="5717DF39" w:rsidR="007750B8" w:rsidRPr="00B315C6" w:rsidRDefault="00CE09D4" w:rsidP="00CE09D4">
      <w:pPr>
        <w:pStyle w:val="Title"/>
        <w:rPr>
          <w:b/>
          <w:bCs/>
          <w:kern w:val="0"/>
          <w:sz w:val="36"/>
          <w:szCs w:val="36"/>
          <w14:ligatures w14:val="none"/>
        </w:rPr>
      </w:pPr>
      <w:r w:rsidRPr="00B315C6">
        <w:rPr>
          <w:rFonts w:ascii="Cambria" w:hAnsi="Cambria"/>
          <w:b/>
          <w:bCs/>
          <w:color w:val="000000"/>
          <w:sz w:val="36"/>
          <w:szCs w:val="36"/>
        </w:rPr>
        <w:t>April Recognized as Safe Haven Awareness Month Throughout the United States</w:t>
      </w:r>
      <w:r w:rsidR="00B315C6">
        <w:rPr>
          <w:rFonts w:ascii="Cambria" w:hAnsi="Cambria"/>
          <w:b/>
          <w:bCs/>
          <w:color w:val="000000"/>
          <w:sz w:val="36"/>
          <w:szCs w:val="36"/>
        </w:rPr>
        <w:t>:</w:t>
      </w:r>
    </w:p>
    <w:p w14:paraId="359B1186" w14:textId="18FC23EA" w:rsidR="00B315C6" w:rsidRPr="00B315C6" w:rsidRDefault="007750B8" w:rsidP="00B315C6">
      <w:pPr>
        <w:pStyle w:val="Subtitle"/>
        <w:rPr>
          <w:b/>
          <w:bCs/>
        </w:rPr>
      </w:pPr>
      <w:r w:rsidRPr="00B315C6">
        <w:rPr>
          <w:b/>
          <w:bCs/>
        </w:rPr>
        <w:t>Recognizing and Supporting Safe Haven Laws</w:t>
      </w:r>
    </w:p>
    <w:p w14:paraId="2D2CFCA2" w14:textId="704D2E46" w:rsidR="007750B8" w:rsidRPr="0084369D" w:rsidRDefault="007750B8" w:rsidP="007937B4">
      <w:pPr>
        <w:rPr>
          <w:rFonts w:ascii="Arial" w:eastAsiaTheme="minorEastAsia" w:hAnsi="Arial" w:cs="Arial"/>
          <w:sz w:val="28"/>
          <w:szCs w:val="28"/>
        </w:rPr>
      </w:pPr>
      <w:r w:rsidRPr="0084369D">
        <w:rPr>
          <w:rFonts w:ascii="Arial" w:hAnsi="Arial" w:cs="Arial"/>
          <w:sz w:val="28"/>
          <w:szCs w:val="28"/>
        </w:rPr>
        <w:t xml:space="preserve">April is designated as Safe Haven Awareness Month, which is dedicated to increasing understanding about Safe Haven laws and highlighting their important role in supporting parents during times of crisis. </w:t>
      </w:r>
      <w:proofErr w:type="gramStart"/>
      <w:r w:rsidR="007937B4" w:rsidRPr="0084369D">
        <w:rPr>
          <w:rFonts w:ascii="Arial" w:hAnsi="Arial" w:cs="Arial"/>
          <w:color w:val="000000"/>
          <w:sz w:val="28"/>
          <w:szCs w:val="28"/>
        </w:rPr>
        <w:t>Safe Haven</w:t>
      </w:r>
      <w:proofErr w:type="gramEnd"/>
      <w:r w:rsidR="007937B4" w:rsidRPr="0084369D">
        <w:rPr>
          <w:rFonts w:ascii="Arial" w:hAnsi="Arial" w:cs="Arial"/>
          <w:color w:val="000000"/>
          <w:sz w:val="28"/>
          <w:szCs w:val="28"/>
        </w:rPr>
        <w:t xml:space="preserve"> laws let parents legally </w:t>
      </w:r>
      <w:r w:rsidR="00860071">
        <w:rPr>
          <w:rFonts w:ascii="Arial" w:hAnsi="Arial" w:cs="Arial"/>
          <w:color w:val="000000"/>
          <w:sz w:val="28"/>
          <w:szCs w:val="28"/>
        </w:rPr>
        <w:t xml:space="preserve">and anonymously </w:t>
      </w:r>
      <w:r w:rsidR="007937B4" w:rsidRPr="0084369D">
        <w:rPr>
          <w:rFonts w:ascii="Arial" w:hAnsi="Arial" w:cs="Arial"/>
          <w:color w:val="000000"/>
          <w:sz w:val="28"/>
          <w:szCs w:val="28"/>
        </w:rPr>
        <w:t>leave their newborn</w:t>
      </w:r>
      <w:r w:rsidR="00860071">
        <w:rPr>
          <w:rFonts w:ascii="Arial" w:hAnsi="Arial" w:cs="Arial"/>
          <w:color w:val="000000"/>
          <w:sz w:val="28"/>
          <w:szCs w:val="28"/>
        </w:rPr>
        <w:t>s</w:t>
      </w:r>
      <w:r w:rsidR="007937B4" w:rsidRPr="0084369D">
        <w:rPr>
          <w:rFonts w:ascii="Arial" w:hAnsi="Arial" w:cs="Arial"/>
          <w:color w:val="000000"/>
          <w:sz w:val="28"/>
          <w:szCs w:val="28"/>
        </w:rPr>
        <w:t xml:space="preserve"> at designated sites like hospitals, police stations, or fire stations without facing prosecution. </w:t>
      </w:r>
      <w:r w:rsidRPr="0084369D">
        <w:rPr>
          <w:rFonts w:ascii="Arial" w:hAnsi="Arial" w:cs="Arial"/>
          <w:sz w:val="28"/>
          <w:szCs w:val="28"/>
        </w:rPr>
        <w:t>These laws are designed to protect infants and their families, making sure that vulnerable newborns</w:t>
      </w:r>
      <w:r w:rsidR="00860071">
        <w:rPr>
          <w:rFonts w:ascii="Arial" w:hAnsi="Arial" w:cs="Arial"/>
          <w:sz w:val="28"/>
          <w:szCs w:val="28"/>
        </w:rPr>
        <w:t xml:space="preserve">, whose parents </w:t>
      </w:r>
      <w:proofErr w:type="gramStart"/>
      <w:r w:rsidR="00860071">
        <w:rPr>
          <w:rFonts w:ascii="Arial" w:hAnsi="Arial" w:cs="Arial"/>
          <w:sz w:val="28"/>
          <w:szCs w:val="28"/>
        </w:rPr>
        <w:t>aren’t able to</w:t>
      </w:r>
      <w:proofErr w:type="gramEnd"/>
      <w:r w:rsidR="00860071">
        <w:rPr>
          <w:rFonts w:ascii="Arial" w:hAnsi="Arial" w:cs="Arial"/>
          <w:sz w:val="28"/>
          <w:szCs w:val="28"/>
        </w:rPr>
        <w:t xml:space="preserve"> care for them,</w:t>
      </w:r>
      <w:r w:rsidRPr="0084369D">
        <w:rPr>
          <w:rFonts w:ascii="Arial" w:hAnsi="Arial" w:cs="Arial"/>
          <w:sz w:val="28"/>
          <w:szCs w:val="28"/>
        </w:rPr>
        <w:t xml:space="preserve"> have a safe start in life.</w:t>
      </w:r>
    </w:p>
    <w:p w14:paraId="31E49251" w14:textId="77777777" w:rsidR="007750B8" w:rsidRPr="0084369D" w:rsidRDefault="0060287D">
      <w:pPr>
        <w:rPr>
          <w:rFonts w:ascii="Arial" w:eastAsiaTheme="minorEastAsia" w:hAnsi="Arial" w:cs="Arial"/>
          <w:sz w:val="28"/>
          <w:szCs w:val="28"/>
        </w:rPr>
      </w:pPr>
      <w:r w:rsidRPr="0084369D">
        <w:rPr>
          <w:rFonts w:ascii="Arial" w:hAnsi="Arial" w:cs="Arial"/>
          <w:sz w:val="28"/>
          <w:szCs w:val="28"/>
        </w:rPr>
        <w:t>D</w:t>
      </w:r>
      <w:r w:rsidR="007750B8" w:rsidRPr="0084369D">
        <w:rPr>
          <w:rFonts w:ascii="Arial" w:hAnsi="Arial" w:cs="Arial"/>
          <w:sz w:val="28"/>
          <w:szCs w:val="28"/>
        </w:rPr>
        <w:t>uring April, organizations and communities come together to educate the public about the resources available through Safe Haven programs. Through awareness campaigns and outreach efforts, individuals and groups work to ensure that every parent knows they have a safe and legal alternative in difficult circumstances. This united approach helps save lives and provides important support to families in need.</w:t>
      </w:r>
    </w:p>
    <w:p w14:paraId="28CE017F" w14:textId="0107FE9A" w:rsidR="007750B8" w:rsidRPr="0084369D" w:rsidRDefault="007750B8">
      <w:pPr>
        <w:rPr>
          <w:rFonts w:ascii="Arial" w:eastAsiaTheme="minorEastAsia" w:hAnsi="Arial" w:cs="Arial"/>
          <w:sz w:val="28"/>
          <w:szCs w:val="28"/>
        </w:rPr>
      </w:pPr>
      <w:r w:rsidRPr="0084369D">
        <w:rPr>
          <w:rFonts w:ascii="Arial" w:hAnsi="Arial" w:cs="Arial"/>
          <w:sz w:val="28"/>
          <w:szCs w:val="28"/>
        </w:rPr>
        <w:t>Because each state has its own guidelines for surrendering a newborn under Safe Haven laws, the National Safe Haven Alliance offers support and information. For immediate assistance</w:t>
      </w:r>
      <w:r w:rsidR="00860071">
        <w:rPr>
          <w:rFonts w:ascii="Arial" w:hAnsi="Arial" w:cs="Arial"/>
          <w:sz w:val="28"/>
          <w:szCs w:val="28"/>
        </w:rPr>
        <w:t xml:space="preserve"> in a crisis, call their national Safe Haven hotline, 1-888-510-BABY,</w:t>
      </w:r>
      <w:r w:rsidRPr="0084369D">
        <w:rPr>
          <w:rFonts w:ascii="Arial" w:hAnsi="Arial" w:cs="Arial"/>
          <w:sz w:val="28"/>
          <w:szCs w:val="28"/>
        </w:rPr>
        <w:t xml:space="preserve"> or to learn about </w:t>
      </w:r>
      <w:r w:rsidR="00860071">
        <w:rPr>
          <w:rFonts w:ascii="Arial" w:hAnsi="Arial" w:cs="Arial"/>
          <w:sz w:val="28"/>
          <w:szCs w:val="28"/>
        </w:rPr>
        <w:t>the laws</w:t>
      </w:r>
      <w:r w:rsidRPr="0084369D">
        <w:rPr>
          <w:rFonts w:ascii="Arial" w:hAnsi="Arial" w:cs="Arial"/>
          <w:sz w:val="28"/>
          <w:szCs w:val="28"/>
        </w:rPr>
        <w:t xml:space="preserve"> specific to your state, you can visit their website at </w:t>
      </w:r>
      <w:hyperlink r:id="rId5" w:history="1">
        <w:r w:rsidRPr="0084369D">
          <w:rPr>
            <w:rStyle w:val="Hyperlink"/>
            <w:rFonts w:ascii="Arial" w:hAnsi="Arial" w:cs="Arial"/>
            <w:sz w:val="28"/>
            <w:szCs w:val="28"/>
          </w:rPr>
          <w:t>www.nationalsafehavenalliance.org</w:t>
        </w:r>
      </w:hyperlink>
      <w:r w:rsidRPr="0084369D">
        <w:rPr>
          <w:rFonts w:ascii="Arial" w:hAnsi="Arial" w:cs="Arial"/>
          <w:sz w:val="28"/>
          <w:szCs w:val="28"/>
        </w:rPr>
        <w:t xml:space="preserve"> .</w:t>
      </w:r>
    </w:p>
    <w:p w14:paraId="021C3756" w14:textId="38E4FC4E" w:rsidR="007750B8" w:rsidRPr="0084369D" w:rsidRDefault="0060287D">
      <w:pPr>
        <w:pStyle w:val="font80"/>
        <w:spacing w:line="432" w:lineRule="atLeast"/>
        <w:textAlignment w:val="baseline"/>
        <w:rPr>
          <w:sz w:val="28"/>
          <w:szCs w:val="28"/>
        </w:rPr>
      </w:pPr>
      <w:r w:rsidRPr="0084369D">
        <w:rPr>
          <w:rFonts w:ascii="Arial" w:hAnsi="Arial" w:cs="Arial"/>
          <w:color w:val="000000"/>
          <w:sz w:val="28"/>
          <w:szCs w:val="28"/>
        </w:rPr>
        <w:t>N</w:t>
      </w:r>
      <w:r w:rsidR="007750B8" w:rsidRPr="0084369D">
        <w:rPr>
          <w:rFonts w:ascii="Arial" w:hAnsi="Arial" w:cs="Arial"/>
          <w:color w:val="000000"/>
          <w:sz w:val="28"/>
          <w:szCs w:val="28"/>
        </w:rPr>
        <w:t xml:space="preserve">SHA is an IRS recognized 501(c)(3) organization that was launched in 2004 with a mission to provide oversight and support to all states and territories with the mission to prevent infant abandonment across the </w:t>
      </w:r>
      <w:r w:rsidR="007750B8" w:rsidRPr="0084369D">
        <w:rPr>
          <w:rFonts w:ascii="Arial" w:hAnsi="Arial" w:cs="Arial"/>
          <w:color w:val="000000"/>
          <w:sz w:val="28"/>
          <w:szCs w:val="28"/>
        </w:rPr>
        <w:lastRenderedPageBreak/>
        <w:t xml:space="preserve">country. For more than 20 years, NSHA has been the leading, national Safe Haven advocacy organization and has supported </w:t>
      </w:r>
      <w:r w:rsidR="00860071">
        <w:rPr>
          <w:rFonts w:ascii="Arial" w:hAnsi="Arial" w:cs="Arial"/>
          <w:color w:val="000000"/>
          <w:sz w:val="28"/>
          <w:szCs w:val="28"/>
        </w:rPr>
        <w:t xml:space="preserve">thousands of parents and providers who call their hotline. </w:t>
      </w:r>
      <w:r w:rsidR="007750B8" w:rsidRPr="0084369D">
        <w:rPr>
          <w:rFonts w:ascii="Arial" w:hAnsi="Arial" w:cs="Arial"/>
          <w:color w:val="000000"/>
          <w:sz w:val="28"/>
          <w:szCs w:val="28"/>
        </w:rPr>
        <w:t xml:space="preserve"> </w:t>
      </w:r>
    </w:p>
    <w:p w14:paraId="0F839BB0" w14:textId="051FE36C" w:rsidR="00005708" w:rsidRPr="0084369D" w:rsidRDefault="007750B8">
      <w:pPr>
        <w:pStyle w:val="font80"/>
        <w:spacing w:line="432" w:lineRule="atLeast"/>
        <w:textAlignment w:val="baseline"/>
        <w:rPr>
          <w:sz w:val="28"/>
          <w:szCs w:val="28"/>
        </w:rPr>
      </w:pPr>
      <w:r w:rsidRPr="0084369D">
        <w:rPr>
          <w:rFonts w:ascii="Arial" w:hAnsi="Arial" w:cs="Arial"/>
          <w:color w:val="000000"/>
          <w:sz w:val="28"/>
          <w:szCs w:val="28"/>
        </w:rPr>
        <w:t xml:space="preserve">In 1999, the first Safe Haven law was established in Texas and within ten years, all fifty states had enacted a unique Safe Haven Law to protect vulnerable infants and mothers in crisis. In essence, this law provides the parent of a newborn baby, that may be unwilling or unable to care for the child, a safe and anonymous option to relinquish parental rights within a pre-established time limit that differs in each state. Under the Safe Haven Law, a newborn can be given to a Safe Haven Provider with no legal consequences if the infant is unharmed, allowing the parent to remain anonymous. Thanks to the Safe Haven Laws, we are </w:t>
      </w:r>
      <w:r w:rsidR="00860071">
        <w:rPr>
          <w:rFonts w:ascii="Arial" w:hAnsi="Arial" w:cs="Arial"/>
          <w:color w:val="000000"/>
          <w:sz w:val="28"/>
          <w:szCs w:val="28"/>
        </w:rPr>
        <w:t xml:space="preserve">better </w:t>
      </w:r>
      <w:r w:rsidRPr="0084369D">
        <w:rPr>
          <w:rFonts w:ascii="Arial" w:hAnsi="Arial" w:cs="Arial"/>
          <w:color w:val="000000"/>
          <w:sz w:val="28"/>
          <w:szCs w:val="28"/>
        </w:rPr>
        <w:t>able to protect newborn babies that may otherwise endure wrongful and illegal harm or death.</w:t>
      </w:r>
      <w:r w:rsidR="0060287D" w:rsidRPr="0084369D">
        <w:rPr>
          <w:rFonts w:ascii="Arial" w:hAnsi="Arial" w:cs="Arial"/>
          <w:color w:val="000000"/>
          <w:sz w:val="28"/>
          <w:szCs w:val="28"/>
        </w:rPr>
        <w:t xml:space="preserve"> Since </w:t>
      </w:r>
      <w:r w:rsidR="008F2331" w:rsidRPr="0084369D">
        <w:rPr>
          <w:rFonts w:ascii="Arial" w:hAnsi="Arial" w:cs="Arial"/>
          <w:color w:val="000000"/>
          <w:sz w:val="28"/>
          <w:szCs w:val="28"/>
        </w:rPr>
        <w:t>1999</w:t>
      </w:r>
      <w:r w:rsidR="00860071">
        <w:rPr>
          <w:rFonts w:ascii="Arial" w:hAnsi="Arial" w:cs="Arial"/>
          <w:color w:val="000000"/>
          <w:sz w:val="28"/>
          <w:szCs w:val="28"/>
        </w:rPr>
        <w:t>,</w:t>
      </w:r>
      <w:r w:rsidR="008F2331" w:rsidRPr="0084369D">
        <w:rPr>
          <w:rFonts w:ascii="Arial" w:hAnsi="Arial" w:cs="Arial"/>
          <w:color w:val="000000"/>
          <w:sz w:val="28"/>
          <w:szCs w:val="28"/>
        </w:rPr>
        <w:t xml:space="preserve"> </w:t>
      </w:r>
      <w:r w:rsidR="00860071">
        <w:rPr>
          <w:rFonts w:ascii="Arial" w:hAnsi="Arial" w:cs="Arial"/>
          <w:color w:val="000000"/>
          <w:sz w:val="28"/>
          <w:szCs w:val="28"/>
        </w:rPr>
        <w:t xml:space="preserve">a total of </w:t>
      </w:r>
      <w:r w:rsidR="008F2331" w:rsidRPr="0084369D">
        <w:rPr>
          <w:rFonts w:ascii="Arial" w:hAnsi="Arial" w:cs="Arial"/>
          <w:color w:val="000000"/>
          <w:sz w:val="28"/>
          <w:szCs w:val="28"/>
        </w:rPr>
        <w:t>52</w:t>
      </w:r>
      <w:r w:rsidR="00886830">
        <w:rPr>
          <w:rFonts w:ascii="Arial" w:hAnsi="Arial" w:cs="Arial"/>
          <w:color w:val="000000"/>
          <w:sz w:val="28"/>
          <w:szCs w:val="28"/>
        </w:rPr>
        <w:t>81</w:t>
      </w:r>
      <w:r w:rsidR="008F2331" w:rsidRPr="0084369D">
        <w:rPr>
          <w:rFonts w:ascii="Arial" w:hAnsi="Arial" w:cs="Arial"/>
          <w:color w:val="000000"/>
          <w:sz w:val="28"/>
          <w:szCs w:val="28"/>
        </w:rPr>
        <w:t xml:space="preserve"> babies </w:t>
      </w:r>
      <w:r w:rsidR="00860071">
        <w:rPr>
          <w:rFonts w:ascii="Arial" w:hAnsi="Arial" w:cs="Arial"/>
          <w:color w:val="000000"/>
          <w:sz w:val="28"/>
          <w:szCs w:val="28"/>
        </w:rPr>
        <w:t xml:space="preserve">nationally </w:t>
      </w:r>
      <w:proofErr w:type="gramStart"/>
      <w:r w:rsidR="008F2331" w:rsidRPr="0084369D">
        <w:rPr>
          <w:rFonts w:ascii="Arial" w:hAnsi="Arial" w:cs="Arial"/>
          <w:color w:val="000000"/>
          <w:sz w:val="28"/>
          <w:szCs w:val="28"/>
        </w:rPr>
        <w:t>have</w:t>
      </w:r>
      <w:proofErr w:type="gramEnd"/>
      <w:r w:rsidR="008F2331" w:rsidRPr="0084369D">
        <w:rPr>
          <w:rFonts w:ascii="Arial" w:hAnsi="Arial" w:cs="Arial"/>
          <w:color w:val="000000"/>
          <w:sz w:val="28"/>
          <w:szCs w:val="28"/>
        </w:rPr>
        <w:t xml:space="preserve"> been safely surrendered under the Safe Haven </w:t>
      </w:r>
      <w:r w:rsidR="00005708" w:rsidRPr="0084369D">
        <w:rPr>
          <w:rFonts w:ascii="Arial" w:hAnsi="Arial" w:cs="Arial"/>
          <w:color w:val="000000"/>
          <w:sz w:val="28"/>
          <w:szCs w:val="28"/>
        </w:rPr>
        <w:t>Law,</w:t>
      </w:r>
      <w:r w:rsidR="004E0591" w:rsidRPr="0084369D">
        <w:rPr>
          <w:rFonts w:ascii="Arial" w:hAnsi="Arial" w:cs="Arial"/>
          <w:color w:val="000000"/>
          <w:sz w:val="28"/>
          <w:szCs w:val="28"/>
        </w:rPr>
        <w:t xml:space="preserve"> with this number growing each </w:t>
      </w:r>
      <w:r w:rsidR="00CE09D4" w:rsidRPr="0084369D">
        <w:rPr>
          <w:rFonts w:ascii="Arial" w:hAnsi="Arial" w:cs="Arial"/>
          <w:color w:val="000000"/>
          <w:sz w:val="28"/>
          <w:szCs w:val="28"/>
        </w:rPr>
        <w:t>day. On</w:t>
      </w:r>
      <w:r w:rsidR="00005708" w:rsidRPr="0084369D">
        <w:rPr>
          <w:rFonts w:ascii="Arial" w:hAnsi="Arial" w:cs="Arial"/>
          <w:color w:val="000000"/>
          <w:sz w:val="28"/>
          <w:szCs w:val="28"/>
        </w:rPr>
        <w:t xml:space="preserve"> behalf of the babies and families</w:t>
      </w:r>
      <w:r w:rsidR="00860071">
        <w:rPr>
          <w:rFonts w:ascii="Arial" w:hAnsi="Arial" w:cs="Arial"/>
          <w:color w:val="000000"/>
          <w:sz w:val="28"/>
          <w:szCs w:val="28"/>
        </w:rPr>
        <w:t>, the National Safe Haven Alliance</w:t>
      </w:r>
      <w:r w:rsidR="00005708" w:rsidRPr="0084369D">
        <w:rPr>
          <w:rFonts w:ascii="Arial" w:hAnsi="Arial" w:cs="Arial"/>
          <w:color w:val="000000"/>
          <w:sz w:val="28"/>
          <w:szCs w:val="28"/>
        </w:rPr>
        <w:t xml:space="preserve"> thank</w:t>
      </w:r>
      <w:r w:rsidR="00860071">
        <w:rPr>
          <w:rFonts w:ascii="Arial" w:hAnsi="Arial" w:cs="Arial"/>
          <w:color w:val="000000"/>
          <w:sz w:val="28"/>
          <w:szCs w:val="28"/>
        </w:rPr>
        <w:t>s</w:t>
      </w:r>
      <w:r w:rsidR="00005708" w:rsidRPr="0084369D">
        <w:rPr>
          <w:rFonts w:ascii="Arial" w:hAnsi="Arial" w:cs="Arial"/>
          <w:color w:val="000000"/>
          <w:sz w:val="28"/>
          <w:szCs w:val="28"/>
        </w:rPr>
        <w:t xml:space="preserve"> you for your </w:t>
      </w:r>
      <w:r w:rsidR="003A138E" w:rsidRPr="0084369D">
        <w:rPr>
          <w:rFonts w:ascii="Arial" w:hAnsi="Arial" w:cs="Arial"/>
          <w:color w:val="000000"/>
          <w:sz w:val="28"/>
          <w:szCs w:val="28"/>
        </w:rPr>
        <w:t>support</w:t>
      </w:r>
      <w:r w:rsidR="00860071">
        <w:rPr>
          <w:rFonts w:ascii="Arial" w:hAnsi="Arial" w:cs="Arial"/>
          <w:color w:val="000000"/>
          <w:sz w:val="28"/>
          <w:szCs w:val="28"/>
        </w:rPr>
        <w:t xml:space="preserve"> of </w:t>
      </w:r>
      <w:r w:rsidR="00886830">
        <w:rPr>
          <w:rFonts w:ascii="Arial" w:hAnsi="Arial" w:cs="Arial"/>
          <w:color w:val="000000"/>
          <w:sz w:val="28"/>
          <w:szCs w:val="28"/>
        </w:rPr>
        <w:t xml:space="preserve">their mission, </w:t>
      </w:r>
      <w:proofErr w:type="gramStart"/>
      <w:r w:rsidR="00886830">
        <w:rPr>
          <w:rFonts w:ascii="Arial" w:hAnsi="Arial" w:cs="Arial"/>
          <w:color w:val="000000"/>
          <w:sz w:val="28"/>
          <w:szCs w:val="28"/>
        </w:rPr>
        <w:t>Safe Haven</w:t>
      </w:r>
      <w:proofErr w:type="gramEnd"/>
      <w:r w:rsidR="00886830">
        <w:rPr>
          <w:rFonts w:ascii="Arial" w:hAnsi="Arial" w:cs="Arial"/>
          <w:color w:val="000000"/>
          <w:sz w:val="28"/>
          <w:szCs w:val="28"/>
        </w:rPr>
        <w:t xml:space="preserve"> laws, and </w:t>
      </w:r>
      <w:r w:rsidR="00860071">
        <w:rPr>
          <w:rFonts w:ascii="Arial" w:hAnsi="Arial" w:cs="Arial"/>
          <w:color w:val="000000"/>
          <w:sz w:val="28"/>
          <w:szCs w:val="28"/>
        </w:rPr>
        <w:t xml:space="preserve">April Safe Haven Awareness Month. </w:t>
      </w:r>
    </w:p>
    <w:p w14:paraId="46F86051" w14:textId="77777777" w:rsidR="007750B8" w:rsidRDefault="007750B8">
      <w:pPr>
        <w:rPr>
          <w:sz w:val="28"/>
          <w:szCs w:val="28"/>
        </w:rPr>
      </w:pPr>
    </w:p>
    <w:p w14:paraId="55907E78" w14:textId="21BF5175" w:rsidR="00886830" w:rsidRDefault="00886830">
      <w:pPr>
        <w:rPr>
          <w:sz w:val="28"/>
          <w:szCs w:val="28"/>
        </w:rPr>
      </w:pPr>
      <w:r>
        <w:rPr>
          <w:sz w:val="28"/>
          <w:szCs w:val="28"/>
        </w:rPr>
        <w:t>National Safe Haven Alliance</w:t>
      </w:r>
    </w:p>
    <w:p w14:paraId="208E845D" w14:textId="1D45C1E6" w:rsidR="00886830" w:rsidRPr="00B315C6" w:rsidRDefault="00886830">
      <w:pPr>
        <w:rPr>
          <w:sz w:val="24"/>
          <w:szCs w:val="24"/>
        </w:rPr>
      </w:pPr>
      <w:r w:rsidRPr="00B315C6">
        <w:rPr>
          <w:sz w:val="24"/>
          <w:szCs w:val="24"/>
        </w:rPr>
        <w:t xml:space="preserve">9702 Gayton Rd. </w:t>
      </w:r>
    </w:p>
    <w:p w14:paraId="7888ED68" w14:textId="361EE9BE" w:rsidR="00886830" w:rsidRPr="00B315C6" w:rsidRDefault="00886830">
      <w:pPr>
        <w:rPr>
          <w:sz w:val="24"/>
          <w:szCs w:val="24"/>
        </w:rPr>
      </w:pPr>
      <w:r w:rsidRPr="00B315C6">
        <w:rPr>
          <w:sz w:val="24"/>
          <w:szCs w:val="24"/>
        </w:rPr>
        <w:t>Richmond, VA 23139</w:t>
      </w:r>
    </w:p>
    <w:p w14:paraId="416A792F" w14:textId="07E29EA8" w:rsidR="00886830" w:rsidRDefault="00886830">
      <w:pPr>
        <w:rPr>
          <w:sz w:val="24"/>
          <w:szCs w:val="24"/>
        </w:rPr>
      </w:pPr>
      <w:hyperlink r:id="rId6" w:history="1">
        <w:r w:rsidRPr="00B315C6">
          <w:rPr>
            <w:rStyle w:val="Hyperlink"/>
            <w:sz w:val="24"/>
            <w:szCs w:val="24"/>
          </w:rPr>
          <w:t>www.nationalsafehavenalliance.org</w:t>
        </w:r>
      </w:hyperlink>
      <w:r w:rsidRPr="00B315C6">
        <w:rPr>
          <w:sz w:val="24"/>
          <w:szCs w:val="24"/>
        </w:rPr>
        <w:t xml:space="preserve"> </w:t>
      </w:r>
    </w:p>
    <w:p w14:paraId="4193E8CE" w14:textId="1904DF80" w:rsidR="00A2574C" w:rsidRPr="00B315C6" w:rsidRDefault="00B315C6">
      <w:pPr>
        <w:rPr>
          <w:sz w:val="24"/>
          <w:szCs w:val="24"/>
        </w:rPr>
      </w:pPr>
      <w:r>
        <w:rPr>
          <w:sz w:val="24"/>
          <w:szCs w:val="24"/>
        </w:rPr>
        <w:t>1-888-510-BABY (2229)</w:t>
      </w:r>
    </w:p>
    <w:sectPr w:rsidR="00A2574C" w:rsidRPr="00B31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4C"/>
    <w:rsid w:val="00005708"/>
    <w:rsid w:val="002E6650"/>
    <w:rsid w:val="00347508"/>
    <w:rsid w:val="003A138E"/>
    <w:rsid w:val="004464E8"/>
    <w:rsid w:val="0048603D"/>
    <w:rsid w:val="004E0591"/>
    <w:rsid w:val="005759FC"/>
    <w:rsid w:val="00581267"/>
    <w:rsid w:val="0060287D"/>
    <w:rsid w:val="00676691"/>
    <w:rsid w:val="00764628"/>
    <w:rsid w:val="007750B8"/>
    <w:rsid w:val="007937B4"/>
    <w:rsid w:val="007B3D25"/>
    <w:rsid w:val="00825EC6"/>
    <w:rsid w:val="0084369D"/>
    <w:rsid w:val="00860071"/>
    <w:rsid w:val="00886830"/>
    <w:rsid w:val="008F159D"/>
    <w:rsid w:val="008F2331"/>
    <w:rsid w:val="0094685E"/>
    <w:rsid w:val="00975D18"/>
    <w:rsid w:val="00A2574C"/>
    <w:rsid w:val="00A57E67"/>
    <w:rsid w:val="00AB2E5E"/>
    <w:rsid w:val="00AC0B38"/>
    <w:rsid w:val="00AF08F1"/>
    <w:rsid w:val="00B0140A"/>
    <w:rsid w:val="00B06B0F"/>
    <w:rsid w:val="00B137B0"/>
    <w:rsid w:val="00B315C6"/>
    <w:rsid w:val="00BD0096"/>
    <w:rsid w:val="00C367A9"/>
    <w:rsid w:val="00C6279D"/>
    <w:rsid w:val="00C6288D"/>
    <w:rsid w:val="00CD0D7B"/>
    <w:rsid w:val="00CE09D4"/>
    <w:rsid w:val="00CE750D"/>
    <w:rsid w:val="00D43C54"/>
    <w:rsid w:val="00D46114"/>
    <w:rsid w:val="00EB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DE0A"/>
  <w15:chartTrackingRefBased/>
  <w15:docId w15:val="{17DE78E9-6905-4DE4-9669-C4F63CFE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7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257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257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257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57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5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7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257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257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257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57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5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74C"/>
    <w:rPr>
      <w:rFonts w:eastAsiaTheme="majorEastAsia" w:cstheme="majorBidi"/>
      <w:color w:val="272727" w:themeColor="text1" w:themeTint="D8"/>
    </w:rPr>
  </w:style>
  <w:style w:type="paragraph" w:styleId="Title">
    <w:name w:val="Title"/>
    <w:basedOn w:val="Normal"/>
    <w:next w:val="Normal"/>
    <w:link w:val="TitleChar"/>
    <w:uiPriority w:val="10"/>
    <w:qFormat/>
    <w:rsid w:val="00A25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7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7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574C"/>
    <w:rPr>
      <w:i/>
      <w:iCs/>
      <w:color w:val="404040" w:themeColor="text1" w:themeTint="BF"/>
    </w:rPr>
  </w:style>
  <w:style w:type="paragraph" w:styleId="ListParagraph">
    <w:name w:val="List Paragraph"/>
    <w:basedOn w:val="Normal"/>
    <w:uiPriority w:val="34"/>
    <w:qFormat/>
    <w:rsid w:val="00A2574C"/>
    <w:pPr>
      <w:ind w:left="720"/>
      <w:contextualSpacing/>
    </w:pPr>
  </w:style>
  <w:style w:type="character" w:styleId="IntenseEmphasis">
    <w:name w:val="Intense Emphasis"/>
    <w:basedOn w:val="DefaultParagraphFont"/>
    <w:uiPriority w:val="21"/>
    <w:qFormat/>
    <w:rsid w:val="00A2574C"/>
    <w:rPr>
      <w:i/>
      <w:iCs/>
      <w:color w:val="365F91" w:themeColor="accent1" w:themeShade="BF"/>
    </w:rPr>
  </w:style>
  <w:style w:type="paragraph" w:styleId="IntenseQuote">
    <w:name w:val="Intense Quote"/>
    <w:basedOn w:val="Normal"/>
    <w:next w:val="Normal"/>
    <w:link w:val="IntenseQuoteChar"/>
    <w:uiPriority w:val="30"/>
    <w:qFormat/>
    <w:rsid w:val="00A257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574C"/>
    <w:rPr>
      <w:i/>
      <w:iCs/>
      <w:color w:val="365F91" w:themeColor="accent1" w:themeShade="BF"/>
    </w:rPr>
  </w:style>
  <w:style w:type="character" w:styleId="IntenseReference">
    <w:name w:val="Intense Reference"/>
    <w:basedOn w:val="DefaultParagraphFont"/>
    <w:uiPriority w:val="32"/>
    <w:qFormat/>
    <w:rsid w:val="00A2574C"/>
    <w:rPr>
      <w:b/>
      <w:bCs/>
      <w:smallCaps/>
      <w:color w:val="365F91" w:themeColor="accent1" w:themeShade="BF"/>
      <w:spacing w:val="5"/>
    </w:rPr>
  </w:style>
  <w:style w:type="character" w:styleId="Hyperlink">
    <w:name w:val="Hyperlink"/>
    <w:basedOn w:val="DefaultParagraphFont"/>
    <w:uiPriority w:val="99"/>
    <w:unhideWhenUsed/>
    <w:rsid w:val="00A2574C"/>
    <w:rPr>
      <w:color w:val="0000FF" w:themeColor="hyperlink"/>
      <w:u w:val="single"/>
    </w:rPr>
  </w:style>
  <w:style w:type="character" w:styleId="UnresolvedMention">
    <w:name w:val="Unresolved Mention"/>
    <w:basedOn w:val="DefaultParagraphFont"/>
    <w:uiPriority w:val="99"/>
    <w:semiHidden/>
    <w:unhideWhenUsed/>
    <w:rsid w:val="00A2574C"/>
    <w:rPr>
      <w:color w:val="605E5C"/>
      <w:shd w:val="clear" w:color="auto" w:fill="E1DFDD"/>
    </w:rPr>
  </w:style>
  <w:style w:type="paragraph" w:customStyle="1" w:styleId="font8">
    <w:name w:val="font_8"/>
    <w:basedOn w:val="Normal"/>
    <w:rsid w:val="00C6279D"/>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font80">
    <w:name w:val="font8"/>
    <w:basedOn w:val="Normal"/>
    <w:rsid w:val="008F159D"/>
    <w:pPr>
      <w:spacing w:before="100" w:beforeAutospacing="1" w:after="100" w:afterAutospacing="1" w:line="240" w:lineRule="auto"/>
    </w:pPr>
    <w:rPr>
      <w:rFonts w:ascii="Times New Roman" w:eastAsiaTheme="minorEastAsia"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safehavenalliance.org" TargetMode="External"/><Relationship Id="rId5" Type="http://schemas.openxmlformats.org/officeDocument/2006/relationships/hyperlink" Target="http://www.nationalsafehavenallianc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2641</Characters>
  <Application>Microsoft Office Word</Application>
  <DocSecurity>4</DocSecurity>
  <Lines>50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Leah Kipley</cp:lastModifiedBy>
  <cp:revision>2</cp:revision>
  <dcterms:created xsi:type="dcterms:W3CDTF">2026-03-31T17:28:00Z</dcterms:created>
  <dcterms:modified xsi:type="dcterms:W3CDTF">2026-03-31T17:28:00Z</dcterms:modified>
</cp:coreProperties>
</file>